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bookmarkStart w:id="6" w:name="_GoBack"/>
      <w:bookmarkEnd w:id="6"/>
      <w:r>
        <w:rPr>
          <w:rFonts w:ascii="微软雅黑" w:hAnsi="微软雅黑" w:eastAsia="微软雅黑" w:cs="微软雅黑"/>
          <w:color w:val="000000"/>
          <w:kern w:val="0"/>
          <w:sz w:val="43"/>
          <w:szCs w:val="43"/>
          <w:lang w:val="en-US" w:eastAsia="zh-CN" w:bidi="ar"/>
        </w:rPr>
        <w:t>青岛市黄岛区市场监督管理局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微软雅黑" w:hAnsi="微软雅黑" w:eastAsia="微软雅黑" w:cs="微软雅黑"/>
          <w:color w:val="000000"/>
          <w:kern w:val="0"/>
          <w:sz w:val="43"/>
          <w:szCs w:val="43"/>
          <w:lang w:val="en-US" w:eastAsia="zh-CN" w:bidi="ar"/>
        </w:rPr>
        <w:t>行政处罚文书送达公告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青黄市监罚送告〔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2026〕9195-9235号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青岛欧硕工贸有限公司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等 41 户企业（名单附后）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本局于2026年9月21日依法对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青岛欧硕工贸有限公司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等 41 户企业作出《行政处罚告知书》（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青黄市监罚告〔2026〕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6371-6411号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）。因上述企业采取其他送达方式无法送达，依据《市场监督管理行政处罚程序规定》第八十二条第五项的规定，本局决定依法向上述企业公告送达《行政处罚告知书》（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青黄市监罚告〔2026〕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6371-6411号)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内容是：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拟吊销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青岛欧硕工贸有限公司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等 41 户企业（名单附后）营业执照。 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请上述企业自本公告发布之日起三十日内到本局领取 《行政处罚告知书》（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青黄市监罚告〔2026〕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6371-6411号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），逾期不领取即视为送达。 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依据《中华人民共和国行政处罚法》第四十四条、第四十五条、第六十三条、第六十四条第一项, 以及《市场监督管理行政处罚听证办法》第五条的规定。上述企业有权进行陈述、申辩，并可以要求听证。自收到本告知书之日起五个工作日内未行使陈述、申辩权，未要求听证的视为放弃此权利。 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附件：拟吊销营业执照的41家企业名单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联系人：</w:t>
      </w:r>
      <w:bookmarkStart w:id="0" w:name="CALCULATE—cqajLxrs—lxr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王燕妮、高康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 xml:space="preserve"> </w:t>
      </w:r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联系电话：</w:t>
      </w:r>
      <w:bookmarkStart w:id="1" w:name="CALCULATE—cqajLxrs—lxdh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0532-83181209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 xml:space="preserve">               </w:t>
      </w:r>
      <w:bookmarkEnd w:id="1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联系地址：</w:t>
      </w:r>
      <w:bookmarkStart w:id="2" w:name="CALCULATE—cqajLxrs—lxdz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青岛市黄岛区灵岩路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77号2号楼407房间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 xml:space="preserve">     </w:t>
      </w:r>
    </w:p>
    <w:bookmarkEnd w:id="2"/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3" w:name="DYNAMIC—DWXX—tAj_dwmc—0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青岛市黄岛区市场监督管理局</w:t>
      </w:r>
      <w:bookmarkEnd w:id="3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01"/>
        <w:jc w:val="right"/>
        <w:textAlignment w:val="auto"/>
        <w:outlineLvl w:val="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（印 章）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567" w:firstLine="601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4" w:name="CALCULATE—TIME—NOW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2026年9月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bookmarkEnd w:id="4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95250</wp:posOffset>
                </wp:positionV>
                <wp:extent cx="5550535" cy="635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5pt;height:0.05pt;width:437.05pt;mso-position-horizontal:center;z-index:251661312;mso-width-relative:page;mso-height-relative:page;" filled="f" stroked="t" coordsize="21600,21600" o:gfxdata="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k99JXVAAAABgEAAA8AAAAAAAAAAQAgAAAAIgAAAGRycy9kb3ducmV2LnhtbFBLAQIU&#10;ABQAAAAIAIdO4kBjB/aj9gEAAOcDAAAOAAAAAAAAAAEAIAAAACQBAABkcnMvZTJvRG9jLnhtbFBL&#10;BQYAAAAABgAGAFkBAACM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+/zkdcAAAAKAQAADwAAAAAAAAABACAAAAAiAAAAZHJzL2Rvd25yZXYueG1s&#10;UEsBAhQAFAAAAAgAh07iQAMebpL5AQAA5QMAAA4AAAAAAAAAAQAgAAAAJgEAAGRycy9lMm9Eb2Mu&#10;eG1sUEsFBgAAAAAGAAYAWQEAAJE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本文书一式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份，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份送达，一份归档，</w:t>
      </w:r>
      <w:bookmarkStart w:id="5" w:name="CALCULATE—cqajLxrs—zzwssm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bookmarkEnd w:id="5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footerReference r:id="rId3" w:type="default"/>
      <w:pgSz w:w="11906" w:h="16838"/>
      <w:pgMar w:top="1440" w:right="1706" w:bottom="1440" w:left="1800" w:header="851" w:footer="96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3M2Y1YTEwMTVjODNmNmM1Nzc5ZTIyOWExMzRmYTcifQ=="/>
  </w:docVars>
  <w:rsids>
    <w:rsidRoot w:val="00000000"/>
    <w:rsid w:val="0F0843F3"/>
    <w:rsid w:val="200D379F"/>
    <w:rsid w:val="21723F5A"/>
    <w:rsid w:val="38C8382C"/>
    <w:rsid w:val="5AFA736B"/>
    <w:rsid w:val="6665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512</Words>
  <Characters>583</Characters>
  <Lines>0</Lines>
  <Paragraphs>0</Paragraphs>
  <TotalTime>4</TotalTime>
  <ScaleCrop>false</ScaleCrop>
  <LinksUpToDate>false</LinksUpToDate>
  <CharactersWithSpaces>635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2026-09-28T04:54:00Z</dcterms:created>
  <dc:creator>Administrator</dc:creator>
  <cp:lastModifiedBy>    妮好</cp:lastModifiedBy>
  <dcterms:modified xsi:type="dcterms:W3CDTF">2026-09-28T05:06:41Z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820A685420F941208CB1A8FB1F3DA3CC_12</vt:lpwstr>
  </property>
</Properties>
</file>